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6ADC0" w14:textId="289B76AD" w:rsidR="00D11E7F" w:rsidRPr="00974EFF" w:rsidRDefault="00D11E7F" w:rsidP="00D11E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6E8F">
        <w:rPr>
          <w:noProof/>
          <w:sz w:val="28"/>
          <w:szCs w:val="28"/>
          <w:lang w:eastAsia="ru-RU"/>
        </w:rPr>
        <w:drawing>
          <wp:inline distT="0" distB="0" distL="0" distR="0" wp14:anchorId="0EEECF62" wp14:editId="7E128C4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4A613" w14:textId="77777777" w:rsidR="00D11E7F" w:rsidRPr="00D11E7F" w:rsidRDefault="00D11E7F" w:rsidP="00D11E7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14:paraId="3EB3DC2D" w14:textId="77777777" w:rsidR="00D11E7F" w:rsidRPr="00974EFF" w:rsidRDefault="00D11E7F" w:rsidP="00D11E7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EFF">
        <w:rPr>
          <w:rFonts w:ascii="Times New Roman" w:hAnsi="Times New Roman" w:cs="Times New Roman"/>
          <w:b/>
          <w:sz w:val="28"/>
          <w:szCs w:val="28"/>
          <w:lang w:val="uk-UA"/>
        </w:rPr>
        <w:t>У К Р А Ї Н А</w:t>
      </w:r>
    </w:p>
    <w:p w14:paraId="151289CF" w14:textId="77777777" w:rsidR="00D11E7F" w:rsidRPr="00974EFF" w:rsidRDefault="00D11E7F" w:rsidP="00D11E7F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033D98E1" w14:textId="77777777" w:rsidR="00D11E7F" w:rsidRPr="00974EFF" w:rsidRDefault="00D11E7F" w:rsidP="00D11E7F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EFF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міська рада</w:t>
      </w:r>
    </w:p>
    <w:p w14:paraId="6D1E9892" w14:textId="77777777" w:rsidR="00D11E7F" w:rsidRPr="00974EFF" w:rsidRDefault="00D11E7F" w:rsidP="00D11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 сесія 8 скликання                           </w:t>
      </w:r>
    </w:p>
    <w:p w14:paraId="49D01905" w14:textId="77777777" w:rsidR="00D11E7F" w:rsidRPr="00974EFF" w:rsidRDefault="00D11E7F" w:rsidP="00D11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EFF">
        <w:rPr>
          <w:rFonts w:ascii="Times New Roman" w:hAnsi="Times New Roman" w:cs="Times New Roman"/>
          <w:b/>
          <w:sz w:val="28"/>
          <w:szCs w:val="28"/>
          <w:lang w:val="uk-UA"/>
        </w:rPr>
        <w:t>(четверте пленарне засідання)</w:t>
      </w:r>
    </w:p>
    <w:p w14:paraId="4F5CA8A9" w14:textId="77777777" w:rsidR="00D11E7F" w:rsidRPr="00974EFF" w:rsidRDefault="00D11E7F" w:rsidP="00D11E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  <w:lang w:val="uk-UA"/>
        </w:rPr>
      </w:pPr>
    </w:p>
    <w:p w14:paraId="30BF3F0D" w14:textId="77777777" w:rsidR="00D11E7F" w:rsidRPr="00974EFF" w:rsidRDefault="00D11E7F" w:rsidP="00D11E7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74EFF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74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33E29F87" w14:textId="77777777" w:rsidR="00D11E7F" w:rsidRPr="00D11E7F" w:rsidRDefault="00D11E7F" w:rsidP="00D11E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uk-UA" w:eastAsia="ru-RU"/>
        </w:rPr>
      </w:pPr>
    </w:p>
    <w:p w14:paraId="180ED4AA" w14:textId="77777777" w:rsidR="00D11E7F" w:rsidRPr="00D11E7F" w:rsidRDefault="00D11E7F" w:rsidP="00D11E7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11E7F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від 03 грудня 2024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013057" w14:textId="7ED3C969" w:rsidR="00D11E7F" w:rsidRPr="00D11E7F" w:rsidRDefault="00D11E7F" w:rsidP="00D11E7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11E7F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м. Тростянець </w:t>
      </w:r>
      <w:r w:rsidRPr="00D11E7F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D11E7F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D11E7F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D11E7F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ab/>
        <w:t xml:space="preserve"> № </w:t>
      </w:r>
      <w:r w:rsidRPr="00D11E7F">
        <w:rPr>
          <w:rFonts w:ascii="Times New Roman" w:hAnsi="Times New Roman" w:cs="Times New Roman"/>
          <w:b/>
          <w:sz w:val="28"/>
        </w:rPr>
        <w:t xml:space="preserve">717 </w:t>
      </w:r>
      <w:r w:rsidRPr="00D11E7F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</w:t>
      </w:r>
    </w:p>
    <w:p w14:paraId="69845FFD" w14:textId="77777777" w:rsidR="00D11E7F" w:rsidRPr="00D11E7F" w:rsidRDefault="00D11E7F" w:rsidP="004E3A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70EAA54F" w14:textId="6F249566" w:rsidR="00016129" w:rsidRPr="00D11E7F" w:rsidRDefault="00016129" w:rsidP="004E3A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1E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Правил благоустрою </w:t>
      </w:r>
    </w:p>
    <w:p w14:paraId="504F88A3" w14:textId="77777777" w:rsidR="007E1E8C" w:rsidRDefault="00016129" w:rsidP="004E3A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E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території </w:t>
      </w:r>
      <w:r w:rsidR="007E1E8C" w:rsidRPr="007E1E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населених пунктів </w:t>
      </w:r>
      <w:r w:rsidRPr="007E1E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Тростянецької </w:t>
      </w:r>
    </w:p>
    <w:p w14:paraId="33124210" w14:textId="1639C456" w:rsidR="0044490B" w:rsidRPr="0044490B" w:rsidRDefault="00016129" w:rsidP="004E3A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1E8C">
        <w:rPr>
          <w:rFonts w:ascii="Times New Roman" w:hAnsi="Times New Roman" w:cs="Times New Roman"/>
          <w:b/>
          <w:sz w:val="28"/>
          <w:szCs w:val="28"/>
          <w:lang w:val="uk-UA"/>
        </w:rPr>
        <w:t>міської територіальної громади</w:t>
      </w:r>
    </w:p>
    <w:p w14:paraId="50291682" w14:textId="77777777" w:rsidR="0044490B" w:rsidRPr="00D11E7F" w:rsidRDefault="0044490B" w:rsidP="004E3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16"/>
          <w:lang w:val="uk-UA"/>
        </w:rPr>
      </w:pPr>
    </w:p>
    <w:p w14:paraId="224E19D9" w14:textId="4AEEDAFC" w:rsidR="00016129" w:rsidRDefault="00016129" w:rsidP="004E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129">
        <w:rPr>
          <w:rFonts w:ascii="Times New Roman" w:hAnsi="Times New Roman" w:cs="Times New Roman"/>
          <w:sz w:val="28"/>
          <w:szCs w:val="28"/>
          <w:lang w:val="uk-UA"/>
        </w:rPr>
        <w:t>З метою встановлення порядку благоустрою і утримання територій об’єктів благоустрою, їх санітарного очищення, збереження об’єктів загального користування, природних ландшафтів, будівель, інженерних споруд, об’єктів природоохоронного та культурного призначення, встановлення відповідальності за порушення законодавства у сфері благоустрою, відповідно до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27.11.2017 року №310 «Про затвердження Типових правил благоустрою території населеного пункту», враховуючи пропозиції Державної регуляторної служби України, пропозиції постійної депутатської комісії Тростянецької міської ради – мандатн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16129">
        <w:rPr>
          <w:rFonts w:ascii="Times New Roman" w:hAnsi="Times New Roman" w:cs="Times New Roman"/>
          <w:sz w:val="28"/>
          <w:szCs w:val="28"/>
          <w:lang w:val="uk-UA"/>
        </w:rPr>
        <w:t>, з питань депутатської діяльності, етики, законності та регуляторної політики, керуючись</w:t>
      </w:r>
      <w:r w:rsidR="00C30186">
        <w:rPr>
          <w:rFonts w:ascii="Times New Roman" w:hAnsi="Times New Roman" w:cs="Times New Roman"/>
          <w:sz w:val="28"/>
          <w:szCs w:val="28"/>
          <w:lang w:val="uk-UA"/>
        </w:rPr>
        <w:t xml:space="preserve"> ст. 12 Закону України «Про засади державної регуляторної політики у сфері господарської діяльності»,</w:t>
      </w:r>
      <w:r w:rsidRPr="00016129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3566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16129">
        <w:rPr>
          <w:rFonts w:ascii="Times New Roman" w:hAnsi="Times New Roman" w:cs="Times New Roman"/>
          <w:sz w:val="28"/>
          <w:szCs w:val="28"/>
          <w:lang w:val="uk-UA"/>
        </w:rPr>
        <w:t xml:space="preserve"> 44 ст</w:t>
      </w:r>
      <w:r w:rsidR="003566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16129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 w:rsidR="0035667B" w:rsidRPr="0035667B">
        <w:rPr>
          <w:lang w:val="uk-UA"/>
        </w:rPr>
        <w:t xml:space="preserve"> </w:t>
      </w:r>
      <w:r w:rsidR="0035667B">
        <w:rPr>
          <w:rFonts w:ascii="Times New Roman" w:hAnsi="Times New Roman" w:cs="Times New Roman"/>
          <w:sz w:val="28"/>
          <w:szCs w:val="28"/>
          <w:lang w:val="uk-UA"/>
        </w:rPr>
        <w:t>та ст. 59</w:t>
      </w:r>
      <w:r w:rsidRPr="0001612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</w:p>
    <w:p w14:paraId="7398D193" w14:textId="77777777" w:rsidR="0044490B" w:rsidRPr="004E3ADB" w:rsidRDefault="0044490B" w:rsidP="004E3A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48ACF3EE" w14:textId="77777777" w:rsidR="0044490B" w:rsidRPr="0044490B" w:rsidRDefault="0044490B" w:rsidP="004E3A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 вирішила:</w:t>
      </w:r>
    </w:p>
    <w:p w14:paraId="2E16D14C" w14:textId="77777777" w:rsidR="0044490B" w:rsidRPr="0044490B" w:rsidRDefault="0044490B" w:rsidP="004E3A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03165F8B" w14:textId="7D240B3A" w:rsidR="007F1047" w:rsidRDefault="0044490B" w:rsidP="004E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5667B" w:rsidRPr="0035667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Правила благоустрою території </w:t>
      </w:r>
      <w:r w:rsidR="006A45AA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 </w:t>
      </w:r>
      <w:r w:rsidR="0035667B">
        <w:rPr>
          <w:rFonts w:ascii="Times New Roman" w:hAnsi="Times New Roman" w:cs="Times New Roman"/>
          <w:sz w:val="28"/>
          <w:szCs w:val="28"/>
          <w:lang w:val="uk-UA"/>
        </w:rPr>
        <w:t>Тростянец</w:t>
      </w:r>
      <w:r w:rsidR="0035667B" w:rsidRPr="0035667B">
        <w:rPr>
          <w:rFonts w:ascii="Times New Roman" w:hAnsi="Times New Roman" w:cs="Times New Roman"/>
          <w:sz w:val="28"/>
          <w:szCs w:val="28"/>
          <w:lang w:val="uk-UA"/>
        </w:rPr>
        <w:t>ької</w:t>
      </w:r>
      <w:r w:rsidR="00356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35667B" w:rsidRPr="0035667B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14:paraId="50714798" w14:textId="77777777" w:rsidR="007F1047" w:rsidRPr="004E3ADB" w:rsidRDefault="007F1047" w:rsidP="004E3ADB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16"/>
          <w:lang w:val="uk-UA"/>
        </w:rPr>
      </w:pPr>
    </w:p>
    <w:p w14:paraId="028E3548" w14:textId="33A70DCA" w:rsidR="00D31FEA" w:rsidRDefault="0096013E" w:rsidP="004E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3676D" w:rsidRPr="0093676D">
        <w:rPr>
          <w:rFonts w:ascii="Times New Roman" w:hAnsi="Times New Roman" w:cs="Times New Roman"/>
          <w:sz w:val="28"/>
          <w:szCs w:val="28"/>
          <w:lang w:val="uk-UA"/>
        </w:rPr>
        <w:t xml:space="preserve">Довести до відома населення інформацію щодо прийняття цього рішення </w:t>
      </w:r>
      <w:r w:rsidR="006A45AA">
        <w:rPr>
          <w:rFonts w:ascii="Times New Roman" w:hAnsi="Times New Roman" w:cs="Times New Roman"/>
          <w:sz w:val="28"/>
          <w:szCs w:val="28"/>
          <w:lang w:val="uk-UA"/>
        </w:rPr>
        <w:t xml:space="preserve">шляхом оприлюднення </w:t>
      </w:r>
      <w:r w:rsidR="0093676D" w:rsidRPr="0093676D">
        <w:rPr>
          <w:rFonts w:ascii="Times New Roman" w:hAnsi="Times New Roman" w:cs="Times New Roman"/>
          <w:sz w:val="28"/>
          <w:szCs w:val="28"/>
          <w:lang w:val="uk-UA"/>
        </w:rPr>
        <w:t xml:space="preserve">на офіційному веб-сайті </w:t>
      </w:r>
      <w:r w:rsidR="0093676D">
        <w:rPr>
          <w:rFonts w:ascii="Times New Roman" w:hAnsi="Times New Roman" w:cs="Times New Roman"/>
          <w:sz w:val="28"/>
          <w:szCs w:val="28"/>
          <w:lang w:val="uk-UA"/>
        </w:rPr>
        <w:t>Тростянец</w:t>
      </w:r>
      <w:r w:rsidR="0093676D" w:rsidRPr="0093676D">
        <w:rPr>
          <w:rFonts w:ascii="Times New Roman" w:hAnsi="Times New Roman" w:cs="Times New Roman"/>
          <w:sz w:val="28"/>
          <w:szCs w:val="28"/>
          <w:lang w:val="uk-UA"/>
        </w:rPr>
        <w:t>ької міської ради</w:t>
      </w:r>
      <w:r w:rsidR="006A45AA">
        <w:rPr>
          <w:rFonts w:ascii="Times New Roman" w:hAnsi="Times New Roman" w:cs="Times New Roman"/>
          <w:sz w:val="28"/>
          <w:szCs w:val="28"/>
          <w:lang w:val="uk-UA"/>
        </w:rPr>
        <w:t xml:space="preserve">, місцевих друкованих медіа протягом десяти днів </w:t>
      </w:r>
      <w:r w:rsidR="00B9398D">
        <w:rPr>
          <w:rFonts w:ascii="Times New Roman" w:hAnsi="Times New Roman" w:cs="Times New Roman"/>
          <w:sz w:val="28"/>
          <w:szCs w:val="28"/>
          <w:lang w:val="uk-UA"/>
        </w:rPr>
        <w:t>після його прийняття та підписання</w:t>
      </w:r>
      <w:r w:rsidR="0093676D" w:rsidRPr="009367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AC8C976" w14:textId="77777777" w:rsidR="004E3ADB" w:rsidRPr="004E3ADB" w:rsidRDefault="004E3ADB" w:rsidP="004E3ADB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  <w:lang w:val="uk-UA"/>
        </w:rPr>
      </w:pPr>
    </w:p>
    <w:p w14:paraId="54AEC87C" w14:textId="73E58DDA" w:rsidR="00D57778" w:rsidRDefault="00D57778" w:rsidP="004E3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7A12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9398D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</w:t>
      </w:r>
      <w:r w:rsidRPr="00437A12">
        <w:rPr>
          <w:rFonts w:ascii="Times New Roman" w:hAnsi="Times New Roman" w:cs="Times New Roman"/>
          <w:sz w:val="28"/>
          <w:szCs w:val="28"/>
          <w:lang w:val="uk-UA"/>
        </w:rPr>
        <w:t>набира</w:t>
      </w:r>
      <w:r w:rsidR="0098361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437A12">
        <w:rPr>
          <w:rFonts w:ascii="Times New Roman" w:hAnsi="Times New Roman" w:cs="Times New Roman"/>
          <w:sz w:val="28"/>
          <w:szCs w:val="28"/>
          <w:lang w:val="uk-UA"/>
        </w:rPr>
        <w:t xml:space="preserve"> чинності з </w:t>
      </w:r>
      <w:r w:rsidR="0098361B">
        <w:rPr>
          <w:rFonts w:ascii="Times New Roman" w:hAnsi="Times New Roman" w:cs="Times New Roman"/>
          <w:sz w:val="28"/>
          <w:szCs w:val="28"/>
          <w:lang w:val="uk-UA"/>
        </w:rPr>
        <w:t>дня його оприлюднення в міських друкованих медіа</w:t>
      </w:r>
      <w:r w:rsidR="00402B1B" w:rsidRPr="00437A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7FEA2B" w14:textId="77777777" w:rsidR="004E3ADB" w:rsidRPr="004E3ADB" w:rsidRDefault="004E3ADB" w:rsidP="004E3ADB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  <w:lang w:val="uk-UA"/>
        </w:rPr>
      </w:pPr>
    </w:p>
    <w:p w14:paraId="49BF0B2D" w14:textId="560CCD3D" w:rsidR="00AC7C49" w:rsidRPr="00460528" w:rsidRDefault="00DA24FC" w:rsidP="004E3A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C7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AC7C49"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заступника</w:t>
      </w:r>
      <w:r w:rsidR="00AC7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C49"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голови </w:t>
      </w:r>
      <w:proofErr w:type="spellStart"/>
      <w:r w:rsidR="00AC7C49"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Заяц</w:t>
      </w:r>
      <w:proofErr w:type="spellEnd"/>
      <w:r w:rsidR="00AC7C49"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 М.</w:t>
      </w:r>
    </w:p>
    <w:p w14:paraId="38BB58A1" w14:textId="77777777" w:rsidR="0096013E" w:rsidRPr="0096013E" w:rsidRDefault="0096013E" w:rsidP="004E3ADB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56D13FE" w14:textId="54CFAB02" w:rsidR="0096013E" w:rsidRDefault="0044490B" w:rsidP="004E3ADB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535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11E7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1E7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1E7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1E7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="00535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D643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p w14:paraId="72A03E53" w14:textId="77777777" w:rsidR="00016129" w:rsidRDefault="00016129" w:rsidP="00AC7C49">
      <w:pPr>
        <w:tabs>
          <w:tab w:val="left" w:pos="2296"/>
          <w:tab w:val="center" w:pos="4536"/>
        </w:tabs>
        <w:spacing w:after="0"/>
        <w:ind w:right="28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16129" w:rsidSect="000C486E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D28DD"/>
    <w:multiLevelType w:val="hybridMultilevel"/>
    <w:tmpl w:val="0C6A90B6"/>
    <w:lvl w:ilvl="0" w:tplc="A9F477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B1"/>
    <w:rsid w:val="0000653A"/>
    <w:rsid w:val="00016129"/>
    <w:rsid w:val="000C486E"/>
    <w:rsid w:val="000C68D3"/>
    <w:rsid w:val="001A334B"/>
    <w:rsid w:val="001C3AC6"/>
    <w:rsid w:val="001E5698"/>
    <w:rsid w:val="002A45D5"/>
    <w:rsid w:val="002B0D4C"/>
    <w:rsid w:val="002B1021"/>
    <w:rsid w:val="00335BB1"/>
    <w:rsid w:val="0035667B"/>
    <w:rsid w:val="00376CF3"/>
    <w:rsid w:val="00402B1B"/>
    <w:rsid w:val="00437A12"/>
    <w:rsid w:val="0044490B"/>
    <w:rsid w:val="004734B1"/>
    <w:rsid w:val="004E3ADB"/>
    <w:rsid w:val="004E3D32"/>
    <w:rsid w:val="00512A3F"/>
    <w:rsid w:val="00535B24"/>
    <w:rsid w:val="00570739"/>
    <w:rsid w:val="0059483F"/>
    <w:rsid w:val="005C6EB6"/>
    <w:rsid w:val="006A45AA"/>
    <w:rsid w:val="006D2E40"/>
    <w:rsid w:val="00705DEB"/>
    <w:rsid w:val="00781C6E"/>
    <w:rsid w:val="007E1E8C"/>
    <w:rsid w:val="007F1047"/>
    <w:rsid w:val="0081204A"/>
    <w:rsid w:val="008F49EE"/>
    <w:rsid w:val="0093676D"/>
    <w:rsid w:val="0096013E"/>
    <w:rsid w:val="0098361B"/>
    <w:rsid w:val="009D6430"/>
    <w:rsid w:val="00AC7C49"/>
    <w:rsid w:val="00AE19F2"/>
    <w:rsid w:val="00AF52FD"/>
    <w:rsid w:val="00B9398D"/>
    <w:rsid w:val="00BF6CF2"/>
    <w:rsid w:val="00C30186"/>
    <w:rsid w:val="00C433B7"/>
    <w:rsid w:val="00C85FCB"/>
    <w:rsid w:val="00CB5FA1"/>
    <w:rsid w:val="00D00630"/>
    <w:rsid w:val="00D11E7F"/>
    <w:rsid w:val="00D13247"/>
    <w:rsid w:val="00D31FEA"/>
    <w:rsid w:val="00D57778"/>
    <w:rsid w:val="00DA24FC"/>
    <w:rsid w:val="00E123A0"/>
    <w:rsid w:val="00E42564"/>
    <w:rsid w:val="00E63B80"/>
    <w:rsid w:val="00F36C58"/>
    <w:rsid w:val="00F6014F"/>
    <w:rsid w:val="00F7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0D9A"/>
  <w15:chartTrackingRefBased/>
  <w15:docId w15:val="{71237D5D-AB8A-4246-A35C-426FBA19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AC6"/>
    <w:pPr>
      <w:ind w:left="720"/>
      <w:contextualSpacing/>
    </w:pPr>
  </w:style>
  <w:style w:type="paragraph" w:styleId="a4">
    <w:name w:val="No Spacing"/>
    <w:uiPriority w:val="1"/>
    <w:qFormat/>
    <w:rsid w:val="007F10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36</cp:revision>
  <cp:lastPrinted>2024-12-02T15:03:00Z</cp:lastPrinted>
  <dcterms:created xsi:type="dcterms:W3CDTF">2022-08-29T05:49:00Z</dcterms:created>
  <dcterms:modified xsi:type="dcterms:W3CDTF">2024-12-03T12:14:00Z</dcterms:modified>
</cp:coreProperties>
</file>